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Stanley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0"/>
        <w:spacing w:after="0" w:line="395" w:lineRule="auto"/>
        <w:rPr>
          <w:sz w:val="20"/>
          <w:szCs w:val="20"/>
          <w:color w:val="auto"/>
        </w:rPr>
      </w:pPr>
      <w:r>
        <w:rPr>
          <w:rFonts w:ascii="Arial" w:cs="Arial" w:eastAsia="Arial" w:hAnsi="Arial"/>
          <w:sz w:val="16"/>
          <w:szCs w:val="16"/>
          <w:color w:val="0000FF"/>
        </w:rPr>
        <w:t>C/O TPG SPECIALTY LENDING, INC. 2100 MCKINNEY AVENUE, SUITE 1500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244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58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520" w:type="dxa"/>
            <w:vAlign w:val="bottom"/>
            <w:gridSpan w:val="2"/>
          </w:tcPr>
          <w:p>
            <w:pPr>
              <w:ind w:left="80"/>
              <w:spacing w:after="0"/>
              <w:rPr>
                <w:sz w:val="20"/>
                <w:szCs w:val="20"/>
                <w:color w:val="auto"/>
              </w:rPr>
            </w:pPr>
            <w:r>
              <w:rPr>
                <w:rFonts w:ascii="Arial" w:cs="Arial" w:eastAsia="Arial" w:hAnsi="Arial"/>
                <w:sz w:val="17"/>
                <w:szCs w:val="17"/>
                <w:color w:val="0000FF"/>
              </w:rPr>
              <w:t>03/02/2020</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52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03/04/2020</w:t>
            </w:r>
          </w:p>
        </w:tc>
        <w:tc>
          <w:tcPr>
            <w:tcW w:w="13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03/02/2020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21.53</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14,907.27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$21.49 to $21.56, inclusive. The reporting person undertakes to provide to TPG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280" w:firstLine="7"/>
        <w:spacing w:after="0" w:line="308" w:lineRule="auto"/>
        <w:tabs>
          <w:tab w:leader="none" w:pos="2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Jennifer Gordon is signing on behalf of Robert J. Stanley pursuant to the authorization and designation letter dated March 3, 2020, which is attached hereto as an exhibit. (3) The reporting person's Form 4 filed on March 4, 2020 omitted the authorization and designation letter dated March 3, 2020. This amendment is being filed solely to attach that authorization and designation letter as an exhibit.</w:t>
      </w:r>
    </w:p>
    <w:p>
      <w:pPr>
        <w:sectPr>
          <w:pgSz w:w="11900" w:h="16838" w:orient="portrait"/>
          <w:cols w:equalWidth="0" w:num="1">
            <w:col w:w="11080"/>
          </w:cols>
          <w:pgMar w:left="460" w:top="225" w:right="359" w:bottom="1440" w:gutter="0" w:footer="0" w:header="0"/>
          <w:type w:val="continuous"/>
        </w:sectPr>
      </w:pPr>
    </w:p>
    <w:p>
      <w:pPr>
        <w:spacing w:after="0" w:line="19"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Jennifer Gordon,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of Robert J. Stanley (2)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2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color w:val="0000FF"/>
        </w:rPr>
        <w:t>03/18/2020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25400"/>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122555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1294765" cy="549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4765" cy="54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letter confirms that David Stiepleman, Jennifer Gordon, and Kenneth Burke are authorized and designated to sign all securities related filings under Sections 13 and 16 of the Securities Exchange Act of 1934, as amended, with the Securities and Exchange Commission, including Form ID Acknowledgements, on my behalf related to securities of TPG Specialty Lending, Inc. This authorization and designation shall be valid until I am no longer required to make such filings, unless earlier revoked in writing</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Robert J.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Robert J.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82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png"/><Relationship Id="rId12" Type="http://schemas.openxmlformats.org/officeDocument/2006/relationships/hyperlink" Target="http://www.sec.gov/cgi-bin/browse-edgar?action=getcompany&amp;CIK=000167399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2020-03-18T15:11:35Z</dcterms:created>
  <dcterms:modified xsi:type="dcterms:W3CDTF">2020-03-18T15:11:35Z</dcterms:modified>
</cp:coreProperties>
</file>