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5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14a-101)</w:t>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 INFORMATION</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3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800" w:hanging="792"/>
        <w:spacing w:after="0"/>
        <w:tabs>
          <w:tab w:leader="none" w:pos="8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800" w:hanging="792"/>
        <w:spacing w:after="0"/>
        <w:tabs>
          <w:tab w:leader="none" w:pos="8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620" w:right="180" w:hanging="802"/>
        <w:spacing w:after="0" w:line="277" w:lineRule="auto"/>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4"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1000" w:hanging="992"/>
        <w:spacing w:after="0" w:line="308" w:lineRule="auto"/>
        <w:tabs>
          <w:tab w:leader="none" w:pos="8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620" w:hanging="802"/>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-748030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-1717040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-2334260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-2780030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-3088640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0"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301 Commerce Street, Suite 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31925"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1925" cy="71183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TIME IS SHORT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PLEASE VOTE YOUR PROXY TODAY</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2, 2017</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206" w:lineRule="exact"/>
        <w:rPr>
          <w:sz w:val="20"/>
          <w:szCs w:val="20"/>
          <w:color w:val="auto"/>
        </w:rPr>
      </w:pPr>
    </w:p>
    <w:p>
      <w:pPr>
        <w:ind w:right="40" w:firstLine="799"/>
        <w:spacing w:after="0" w:line="238" w:lineRule="auto"/>
        <w:rPr>
          <w:sz w:val="20"/>
          <w:szCs w:val="20"/>
          <w:color w:val="auto"/>
        </w:rPr>
      </w:pPr>
      <w:r>
        <w:rPr>
          <w:rFonts w:ascii="Arial" w:cs="Arial" w:eastAsia="Arial" w:hAnsi="Arial"/>
          <w:sz w:val="22"/>
          <w:szCs w:val="22"/>
          <w:color w:val="auto"/>
        </w:rPr>
        <w:t xml:space="preserve">According to our latest records, we have not received your voting instructions for the Special Meeting of Stockholders of TPG Specialty Lending, Inc. to be held on Thursday, May 18, 2017. </w:t>
      </w:r>
      <w:r>
        <w:rPr>
          <w:rFonts w:ascii="Arial" w:cs="Arial" w:eastAsia="Arial" w:hAnsi="Arial"/>
          <w:sz w:val="22"/>
          <w:szCs w:val="22"/>
          <w:b w:val="1"/>
          <w:bCs w:val="1"/>
          <w:color w:val="auto"/>
        </w:rPr>
        <w:t>Your vote is extremely important, no matter how many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shares you hold. </w:t>
      </w:r>
      <w:r>
        <w:rPr>
          <w:rFonts w:ascii="Arial" w:cs="Arial" w:eastAsia="Arial" w:hAnsi="Arial"/>
          <w:sz w:val="22"/>
          <w:szCs w:val="22"/>
          <w:color w:val="auto"/>
        </w:rPr>
        <w:t>If we do not receive your vote, we may have to postpone the Special Meeting and continue to request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to reach a required quorum.</w:t>
      </w:r>
    </w:p>
    <w:p>
      <w:pPr>
        <w:spacing w:after="0" w:line="185" w:lineRule="exact"/>
        <w:rPr>
          <w:sz w:val="20"/>
          <w:szCs w:val="20"/>
          <w:color w:val="auto"/>
        </w:rPr>
      </w:pPr>
    </w:p>
    <w:p>
      <w:pPr>
        <w:ind w:right="220" w:firstLine="799"/>
        <w:spacing w:after="0"/>
        <w:rPr>
          <w:sz w:val="20"/>
          <w:szCs w:val="20"/>
          <w:color w:val="auto"/>
        </w:rPr>
      </w:pPr>
      <w:r>
        <w:rPr>
          <w:rFonts w:ascii="Arial" w:cs="Arial" w:eastAsia="Arial" w:hAnsi="Arial"/>
          <w:sz w:val="22"/>
          <w:szCs w:val="22"/>
          <w:color w:val="auto"/>
        </w:rPr>
        <w:t xml:space="preserve">For the reasons set forth in the proxy statement, dated April 7, 2017, the Board of Directors recommends that you vote </w:t>
      </w:r>
      <w:r>
        <w:rPr>
          <w:rFonts w:ascii="Arial" w:cs="Arial" w:eastAsia="Arial" w:hAnsi="Arial"/>
          <w:sz w:val="22"/>
          <w:szCs w:val="22"/>
          <w:b w:val="1"/>
          <w:bCs w:val="1"/>
          <w:color w:val="auto"/>
        </w:rPr>
        <w:t xml:space="preserve">“FOR” </w:t>
      </w:r>
      <w:r>
        <w:rPr>
          <w:rFonts w:ascii="Arial" w:cs="Arial" w:eastAsia="Arial" w:hAnsi="Arial"/>
          <w:sz w:val="22"/>
          <w:szCs w:val="22"/>
          <w:color w:val="auto"/>
        </w:rPr>
        <w:t>the Proposal.</w:t>
      </w:r>
      <w:r>
        <w:rPr>
          <w:rFonts w:ascii="Arial" w:cs="Arial" w:eastAsia="Arial" w:hAnsi="Arial"/>
          <w:sz w:val="22"/>
          <w:szCs w:val="22"/>
          <w:b w:val="1"/>
          <w:bCs w:val="1"/>
          <w:color w:val="auto"/>
        </w:rPr>
        <w:t xml:space="preserve"> Please vote via the internet or phone as soon as possible or alternatively, please sign, date, and return the enclosed proxy card.</w:t>
      </w:r>
    </w:p>
    <w:p>
      <w:pPr>
        <w:spacing w:after="0" w:line="180" w:lineRule="exact"/>
        <w:rPr>
          <w:sz w:val="20"/>
          <w:szCs w:val="20"/>
          <w:color w:val="auto"/>
        </w:rPr>
      </w:pPr>
    </w:p>
    <w:p>
      <w:pPr>
        <w:ind w:right="300" w:firstLine="799"/>
        <w:spacing w:after="0" w:line="256" w:lineRule="auto"/>
        <w:rPr>
          <w:sz w:val="20"/>
          <w:szCs w:val="20"/>
          <w:color w:val="auto"/>
        </w:rPr>
      </w:pPr>
      <w:r>
        <w:rPr>
          <w:rFonts w:ascii="Arial" w:cs="Arial" w:eastAsia="Arial" w:hAnsi="Arial"/>
          <w:sz w:val="22"/>
          <w:szCs w:val="22"/>
          <w:b w:val="1"/>
          <w:bCs w:val="1"/>
          <w:color w:val="auto"/>
        </w:rPr>
        <w:t>Please understand that it is critical that we receive your vote so that we may complete the business of the Special Meeting of Stockholders without delay.</w:t>
      </w:r>
    </w:p>
    <w:p>
      <w:pPr>
        <w:spacing w:after="0" w:line="169" w:lineRule="exact"/>
        <w:rPr>
          <w:sz w:val="20"/>
          <w:szCs w:val="20"/>
          <w:color w:val="auto"/>
        </w:rPr>
      </w:pPr>
    </w:p>
    <w:p>
      <w:pPr>
        <w:ind w:right="140" w:firstLine="799"/>
        <w:spacing w:after="0" w:line="251" w:lineRule="auto"/>
        <w:rPr>
          <w:sz w:val="20"/>
          <w:szCs w:val="20"/>
          <w:color w:val="auto"/>
        </w:rPr>
      </w:pPr>
      <w:r>
        <w:rPr>
          <w:rFonts w:ascii="Arial" w:cs="Arial" w:eastAsia="Arial" w:hAnsi="Arial"/>
          <w:sz w:val="22"/>
          <w:szCs w:val="22"/>
          <w:color w:val="auto"/>
        </w:rPr>
        <w:t>If you need assistance voting your TSLX shares, please call D.F. King toll-free at (800) 967-5068 or collect at (212) 269-5550. On behalf of your Board of Directors, thank you for your cooperation and continued support.</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Sincerely,</w:t>
      </w:r>
    </w:p>
    <w:p>
      <w:pPr>
        <w:spacing w:after="0" w:line="21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544195</wp:posOffset>
            </wp:positionV>
            <wp:extent cx="7276465" cy="1573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573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You may use one of the following methods to provide your voting instructions:</w:t>
      </w:r>
    </w:p>
    <w:p>
      <w:pPr>
        <w:spacing w:after="0" w:line="243" w:lineRule="exact"/>
        <w:rPr>
          <w:sz w:val="20"/>
          <w:szCs w:val="20"/>
          <w:color w:val="auto"/>
        </w:rPr>
      </w:pPr>
    </w:p>
    <w:p>
      <w:pPr>
        <w:ind w:left="820" w:right="400" w:hanging="438"/>
        <w:spacing w:after="0" w:line="267" w:lineRule="auto"/>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Internet</w:t>
      </w:r>
      <w:r>
        <w:rPr>
          <w:rFonts w:ascii="Arial" w:cs="Arial" w:eastAsia="Arial" w:hAnsi="Arial"/>
          <w:sz w:val="20"/>
          <w:szCs w:val="20"/>
          <w:b w:val="1"/>
          <w:bCs w:val="1"/>
          <w:color w:val="auto"/>
        </w:rPr>
        <w:t xml:space="preserve">: </w:t>
      </w:r>
      <w:r>
        <w:rPr>
          <w:rFonts w:ascii="Arial" w:cs="Arial" w:eastAsia="Arial" w:hAnsi="Arial"/>
          <w:sz w:val="20"/>
          <w:szCs w:val="20"/>
          <w:color w:val="auto"/>
        </w:rPr>
        <w:t>Online at</w:t>
      </w:r>
      <w:r>
        <w:rPr>
          <w:rFonts w:ascii="Arial" w:cs="Arial" w:eastAsia="Arial" w:hAnsi="Arial"/>
          <w:sz w:val="20"/>
          <w:szCs w:val="20"/>
          <w:b w:val="1"/>
          <w:bCs w:val="1"/>
          <w:color w:val="auto"/>
        </w:rPr>
        <w:t xml:space="preserve"> www.proxyvote.com</w:t>
      </w:r>
      <w:r>
        <w:rPr>
          <w:rFonts w:ascii="Arial" w:cs="Arial" w:eastAsia="Arial" w:hAnsi="Arial"/>
          <w:sz w:val="20"/>
          <w:szCs w:val="20"/>
          <w:color w:val="auto"/>
        </w:rPr>
        <w:t>. Have your control number listed on the proxy card or voting instruction form</w:t>
      </w:r>
      <w:r>
        <w:rPr>
          <w:rFonts w:ascii="Arial" w:cs="Arial" w:eastAsia="Arial" w:hAnsi="Arial"/>
          <w:sz w:val="20"/>
          <w:szCs w:val="20"/>
          <w:b w:val="1"/>
          <w:bCs w:val="1"/>
          <w:color w:val="auto"/>
        </w:rPr>
        <w:t xml:space="preserve"> </w:t>
      </w:r>
      <w:r>
        <w:rPr>
          <w:rFonts w:ascii="Arial" w:cs="Arial" w:eastAsia="Arial" w:hAnsi="Arial"/>
          <w:sz w:val="20"/>
          <w:szCs w:val="20"/>
          <w:color w:val="auto"/>
        </w:rPr>
        <w:t>ready and follow the instructions.</w:t>
      </w:r>
    </w:p>
    <w:p>
      <w:pPr>
        <w:spacing w:after="0" w:line="190" w:lineRule="exact"/>
        <w:rPr>
          <w:rFonts w:ascii="Arial" w:cs="Arial" w:eastAsia="Arial" w:hAnsi="Arial"/>
          <w:sz w:val="20"/>
          <w:szCs w:val="20"/>
          <w:color w:val="auto"/>
        </w:rPr>
      </w:pPr>
    </w:p>
    <w:p>
      <w:pPr>
        <w:ind w:left="820" w:right="220" w:hanging="438"/>
        <w:spacing w:after="0" w:line="267" w:lineRule="auto"/>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Telephone</w:t>
      </w:r>
      <w:r>
        <w:rPr>
          <w:rFonts w:ascii="Arial" w:cs="Arial" w:eastAsia="Arial" w:hAnsi="Arial"/>
          <w:sz w:val="20"/>
          <w:szCs w:val="20"/>
          <w:b w:val="1"/>
          <w:bCs w:val="1"/>
          <w:color w:val="auto"/>
        </w:rPr>
        <w:t xml:space="preserve">: </w:t>
      </w:r>
      <w:r>
        <w:rPr>
          <w:rFonts w:ascii="Arial" w:cs="Arial" w:eastAsia="Arial" w:hAnsi="Arial"/>
          <w:sz w:val="20"/>
          <w:szCs w:val="20"/>
          <w:color w:val="auto"/>
        </w:rPr>
        <w:t>Call</w:t>
      </w:r>
      <w:r>
        <w:rPr>
          <w:rFonts w:ascii="Arial" w:cs="Arial" w:eastAsia="Arial" w:hAnsi="Arial"/>
          <w:sz w:val="20"/>
          <w:szCs w:val="20"/>
          <w:b w:val="1"/>
          <w:bCs w:val="1"/>
          <w:color w:val="auto"/>
        </w:rPr>
        <w:t xml:space="preserve"> 1-800-454-8683</w:t>
      </w:r>
      <w:r>
        <w:rPr>
          <w:rFonts w:ascii="Arial" w:cs="Arial" w:eastAsia="Arial" w:hAnsi="Arial"/>
          <w:sz w:val="20"/>
          <w:szCs w:val="20"/>
          <w:color w:val="auto"/>
        </w:rPr>
        <w:t>. Have your control number listed on the proxy card or voting instruction form ready and</w:t>
      </w:r>
      <w:r>
        <w:rPr>
          <w:rFonts w:ascii="Arial" w:cs="Arial" w:eastAsia="Arial" w:hAnsi="Arial"/>
          <w:sz w:val="20"/>
          <w:szCs w:val="20"/>
          <w:b w:val="1"/>
          <w:bCs w:val="1"/>
          <w:color w:val="auto"/>
        </w:rPr>
        <w:t xml:space="preserve"> </w:t>
      </w:r>
      <w:r>
        <w:rPr>
          <w:rFonts w:ascii="Arial" w:cs="Arial" w:eastAsia="Arial" w:hAnsi="Arial"/>
          <w:sz w:val="20"/>
          <w:szCs w:val="20"/>
          <w:color w:val="auto"/>
        </w:rPr>
        <w:t>follow the instructions.</w:t>
      </w:r>
    </w:p>
    <w:p>
      <w:pPr>
        <w:spacing w:after="0" w:line="190" w:lineRule="exact"/>
        <w:rPr>
          <w:rFonts w:ascii="Arial" w:cs="Arial" w:eastAsia="Arial" w:hAnsi="Arial"/>
          <w:sz w:val="20"/>
          <w:szCs w:val="20"/>
          <w:color w:val="auto"/>
        </w:rPr>
      </w:pPr>
    </w:p>
    <w:p>
      <w:pPr>
        <w:ind w:left="820" w:right="560" w:hanging="438"/>
        <w:spacing w:after="0" w:line="267" w:lineRule="auto"/>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Mail:</w:t>
      </w:r>
      <w:r>
        <w:rPr>
          <w:rFonts w:ascii="Arial" w:cs="Arial" w:eastAsia="Arial" w:hAnsi="Arial"/>
          <w:sz w:val="20"/>
          <w:szCs w:val="20"/>
          <w:b w:val="1"/>
          <w:bCs w:val="1"/>
          <w:color w:val="auto"/>
        </w:rPr>
        <w:t xml:space="preserve"> </w:t>
      </w:r>
      <w:r>
        <w:rPr>
          <w:rFonts w:ascii="Arial" w:cs="Arial" w:eastAsia="Arial" w:hAnsi="Arial"/>
          <w:sz w:val="20"/>
          <w:szCs w:val="20"/>
          <w:color w:val="auto"/>
        </w:rPr>
        <w:t>Mark, sign and date your proxy card or voting instruction form and return it in the postage-paid return envelope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2019-12-07T14:14:13Z</dcterms:created>
  <dcterms:modified xsi:type="dcterms:W3CDTF">2019-12-07T14:14:13Z</dcterms:modified>
</cp:coreProperties>
</file>